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66.5771484375" w:firstLine="0"/>
        <w:jc w:val="left"/>
        <w:rPr>
          <w:b w:val="1"/>
          <w:sz w:val="26.079999923706055"/>
          <w:szCs w:val="2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66.5771484375" w:firstLine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66.5771484375" w:firstLine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079999923706055"/>
          <w:szCs w:val="2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79999923706055"/>
          <w:szCs w:val="24.079999923706055"/>
          <w:u w:val="none"/>
          <w:shd w:fill="auto" w:val="clear"/>
          <w:vertAlign w:val="baseline"/>
          <w:rtl w:val="0"/>
        </w:rPr>
        <w:t xml:space="preserve">SA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NBORN REGIONAL SCHOOL BOARD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66.5771484375" w:firstLine="720"/>
        <w:jc w:val="center"/>
        <w:rPr>
          <w:b w:val="1"/>
          <w:sz w:val="26.079999923706055"/>
          <w:szCs w:val="2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1166.5771484375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079999923706055"/>
          <w:szCs w:val="26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sz w:val="26.079999923706055"/>
          <w:szCs w:val="26.079999923706055"/>
          <w:rtl w:val="0"/>
        </w:rPr>
        <w:t xml:space="preserve">SPECIAL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MEETING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0" w:right="990" w:firstLine="0"/>
        <w:jc w:val="center"/>
        <w:rPr>
          <w:b w:val="1"/>
          <w:color w:val="ff0000"/>
          <w:sz w:val="26.079999923706055"/>
          <w:szCs w:val="26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(for the pu</w:t>
      </w:r>
      <w:r w:rsidDel="00000000" w:rsidR="00000000" w:rsidRPr="00000000">
        <w:rPr>
          <w:b w:val="1"/>
          <w:color w:val="ff0000"/>
          <w:sz w:val="26.079999923706055"/>
          <w:szCs w:val="26.079999923706055"/>
          <w:rtl w:val="0"/>
        </w:rPr>
        <w:t xml:space="preserve">rpose of entering a non-public session)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66.5771484375" w:firstLine="0"/>
        <w:jc w:val="left"/>
        <w:rPr>
          <w:b w:val="1"/>
          <w:color w:val="ff0000"/>
          <w:sz w:val="26.079999923706055"/>
          <w:szCs w:val="2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915" w:firstLine="720"/>
        <w:rPr>
          <w:b w:val="1"/>
          <w:color w:val="ff0000"/>
          <w:sz w:val="24.079999923706055"/>
          <w:szCs w:val="24.079999923706055"/>
        </w:rPr>
      </w:pPr>
      <w:r w:rsidDel="00000000" w:rsidR="00000000" w:rsidRPr="00000000">
        <w:rPr>
          <w:b w:val="1"/>
          <w:sz w:val="24.079999923706055"/>
          <w:szCs w:val="24.079999923706055"/>
          <w:rtl w:val="0"/>
        </w:rPr>
        <w:t xml:space="preserve">Thursday, July 7,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79999923706055"/>
          <w:szCs w:val="24.079999923706055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4.079999923706055"/>
          <w:szCs w:val="24.079999923706055"/>
          <w:rtl w:val="0"/>
        </w:rPr>
        <w:t xml:space="preserve">2 at 5:00 PM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05.186767578125" w:firstLine="0"/>
        <w:jc w:val="right"/>
        <w:rPr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79999923706055"/>
          <w:szCs w:val="24.079999923706055"/>
          <w:u w:val="none"/>
          <w:shd w:fill="auto" w:val="clear"/>
          <w:vertAlign w:val="baseline"/>
          <w:rtl w:val="0"/>
        </w:rPr>
        <w:t xml:space="preserve">Sanborn Regional High School Library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7060546875" w:line="240" w:lineRule="auto"/>
        <w:ind w:left="2880" w:right="2232.198486328125" w:firstLine="720"/>
        <w:jc w:val="left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sz w:val="20"/>
          <w:szCs w:val="20"/>
          <w:rtl w:val="0"/>
        </w:rPr>
        <w:t xml:space="preserve">                                         </w:t>
      </w:r>
      <w:r w:rsidDel="00000000" w:rsidR="00000000" w:rsidRPr="00000000">
        <w:rPr>
          <w:b w:val="1"/>
          <w:color w:val="1155cc"/>
          <w:rtl w:val="0"/>
        </w:rPr>
        <w:t xml:space="preserve">        www.youtube.com/c/srsdmeetingvideos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40" w:lineRule="auto"/>
        <w:ind w:left="0" w:right="109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.079999923706055"/>
          <w:szCs w:val="24.079999923706055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sz w:val="22.079999923706055"/>
          <w:szCs w:val="22.079999923706055"/>
          <w:rtl w:val="0"/>
        </w:rPr>
        <w:t xml:space="preserve">                </w:t>
      </w:r>
      <w:r w:rsidDel="00000000" w:rsidR="00000000" w:rsidRPr="00000000">
        <w:rPr>
          <w:b w:val="1"/>
          <w:sz w:val="24.079999923706055"/>
          <w:szCs w:val="24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.079999923706055"/>
          <w:szCs w:val="24.079999923706055"/>
          <w:u w:val="singl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40" w:lineRule="auto"/>
        <w:ind w:left="0" w:right="1095" w:firstLine="0"/>
        <w:jc w:val="center"/>
        <w:rPr>
          <w:b w:val="1"/>
          <w:sz w:val="24.079999923706055"/>
          <w:szCs w:val="24.07999992370605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725830078125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1.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singl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87109375" w:line="240" w:lineRule="auto"/>
        <w:ind w:left="154.0415954589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154.0415954589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  <w:tab/>
        <w:t xml:space="preserve">Dawn Dutton, Chair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154.04159545898438" w:right="0" w:firstLine="0"/>
        <w:jc w:val="left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ab/>
        <w:t xml:space="preserve">Pledge of Allegiance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.9761047363281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2.</w:t>
        <w:tab/>
      </w:r>
      <w:r w:rsidDel="00000000" w:rsidR="00000000" w:rsidRPr="00000000">
        <w:rPr>
          <w:sz w:val="25"/>
          <w:szCs w:val="25"/>
          <w:u w:val="single"/>
          <w:rtl w:val="0"/>
        </w:rPr>
        <w:t xml:space="preserve">Non-Public Session</w:t>
      </w:r>
      <w:r w:rsidDel="00000000" w:rsidR="00000000" w:rsidRPr="00000000">
        <w:rPr>
          <w:sz w:val="25"/>
          <w:szCs w:val="25"/>
          <w:rtl w:val="0"/>
        </w:rPr>
        <w:t xml:space="preserve">-RSA 91-A: 3 II  (b) (c)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.9761047363281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527.2235107421875" w:line="240" w:lineRule="auto"/>
        <w:ind w:lef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5"/>
          <w:szCs w:val="25"/>
          <w:rtl w:val="0"/>
        </w:rPr>
        <w:t xml:space="preserve">3.</w:t>
        <w:tab/>
      </w:r>
      <w:r w:rsidDel="00000000" w:rsidR="00000000" w:rsidRPr="00000000">
        <w:rPr>
          <w:sz w:val="25"/>
          <w:szCs w:val="25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440" w:right="1440" w:header="2880" w:footer="28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